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F0ED" w14:textId="5E7587BA" w:rsidR="007F087F" w:rsidRDefault="00610616" w:rsidP="00610616">
      <w:pPr>
        <w:pStyle w:val="Title"/>
      </w:pPr>
      <w:r>
        <w:t>Gold Standard Science</w:t>
      </w:r>
    </w:p>
    <w:p w14:paraId="2D4136F4" w14:textId="6672B9FF" w:rsidR="00610616" w:rsidRDefault="00610616" w:rsidP="00610616">
      <w:pPr>
        <w:pStyle w:val="Subtitle"/>
      </w:pPr>
      <w:r>
        <w:t>A New Name for Familiar Standards</w:t>
      </w:r>
    </w:p>
    <w:p w14:paraId="3DFE651A" w14:textId="7FFA1E5D" w:rsidR="00610616" w:rsidRDefault="77E60830" w:rsidP="00610616">
      <w:r>
        <w:t xml:space="preserve">An executive order listing 9 tenets of </w:t>
      </w:r>
      <w:hyperlink r:id="rId5" w:history="1">
        <w:r w:rsidRPr="00E34735">
          <w:rPr>
            <w:rStyle w:val="Hyperlink"/>
          </w:rPr>
          <w:t>Gold Standard Science</w:t>
        </w:r>
      </w:hyperlink>
      <w:r>
        <w:t xml:space="preserve"> was issued in May of 2025, but Cornell researchers have been upholding these standards for decades.</w:t>
      </w:r>
    </w:p>
    <w:p w14:paraId="1C0074A2" w14:textId="47FCDC3E" w:rsidR="00610616" w:rsidRDefault="77E60830" w:rsidP="00610616">
      <w:r>
        <w:t xml:space="preserve">Solid data management makes it easier to achieve these 9 familiar standards, and Cornell University Library’s Research Data and Open Scholarship group is here to help with informative resources, expert advice, and Cornell’s </w:t>
      </w:r>
      <w:proofErr w:type="spellStart"/>
      <w:r>
        <w:t>eCommons</w:t>
      </w:r>
      <w:proofErr w:type="spellEnd"/>
      <w:r>
        <w:t xml:space="preserve"> Digital Repository.</w:t>
      </w:r>
      <w:r w:rsidR="00D61489">
        <w:t xml:space="preserve"> </w:t>
      </w:r>
      <w:hyperlink r:id="rId6" w:history="1">
        <w:r w:rsidR="004E4913" w:rsidRPr="00AC14DE">
          <w:rPr>
            <w:rStyle w:val="Hyperlink"/>
          </w:rPr>
          <w:t>Learn more about Cornell University Library’s Data C</w:t>
        </w:r>
        <w:r w:rsidR="00AC14DE" w:rsidRPr="00AC14DE">
          <w:rPr>
            <w:rStyle w:val="Hyperlink"/>
          </w:rPr>
          <w:t>uration Service.</w:t>
        </w:r>
      </w:hyperlink>
    </w:p>
    <w:p w14:paraId="7628BA6E" w14:textId="34F7114D" w:rsidR="00610616" w:rsidRDefault="00610616" w:rsidP="00610616">
      <w:pPr>
        <w:pStyle w:val="Heading1"/>
      </w:pPr>
      <w:r>
        <w:t>Achieving the 9 Tenets with Data Management</w:t>
      </w:r>
    </w:p>
    <w:p w14:paraId="3CB97EF4" w14:textId="3A2657EE" w:rsidR="00610616" w:rsidRPr="0078279D" w:rsidRDefault="00610616" w:rsidP="00610616">
      <w:pPr>
        <w:pStyle w:val="ListParagraph"/>
        <w:numPr>
          <w:ilvl w:val="0"/>
          <w:numId w:val="6"/>
        </w:numPr>
        <w:rPr>
          <w:b/>
          <w:bCs/>
        </w:rPr>
      </w:pPr>
      <w:r w:rsidRPr="0078279D">
        <w:rPr>
          <w:b/>
          <w:bCs/>
        </w:rPr>
        <w:t>Reproducibility</w:t>
      </w:r>
    </w:p>
    <w:p w14:paraId="0E69415D" w14:textId="22B865A3" w:rsidR="00610616" w:rsidRDefault="0D5F743A" w:rsidP="00A51DBC">
      <w:pPr>
        <w:pStyle w:val="ListParagraph"/>
        <w:numPr>
          <w:ilvl w:val="1"/>
          <w:numId w:val="8"/>
        </w:numPr>
      </w:pPr>
      <w:r w:rsidRPr="007876C8">
        <w:rPr>
          <w:b/>
          <w:bCs/>
        </w:rPr>
        <w:t>Plan reproducible workflows</w:t>
      </w:r>
      <w:r>
        <w:t xml:space="preserve"> with our data management plan review service.</w:t>
      </w:r>
    </w:p>
    <w:p w14:paraId="3AFB8221" w14:textId="2583EDCC" w:rsidR="0078279D" w:rsidRDefault="0D5F743A" w:rsidP="00A51DBC">
      <w:pPr>
        <w:pStyle w:val="ListParagraph"/>
        <w:numPr>
          <w:ilvl w:val="1"/>
          <w:numId w:val="8"/>
        </w:numPr>
      </w:pPr>
      <w:r w:rsidRPr="007876C8">
        <w:rPr>
          <w:b/>
          <w:bCs/>
        </w:rPr>
        <w:t>Publish data, code and supporting materials</w:t>
      </w:r>
      <w:r>
        <w:t xml:space="preserve"> in </w:t>
      </w:r>
      <w:r w:rsidR="00EC482B">
        <w:t>the</w:t>
      </w:r>
      <w:r w:rsidR="00083EE1">
        <w:t xml:space="preserve"> </w:t>
      </w:r>
      <w:proofErr w:type="spellStart"/>
      <w:r>
        <w:t>eCommons</w:t>
      </w:r>
      <w:proofErr w:type="spellEnd"/>
      <w:r w:rsidR="00EC482B" w:rsidRPr="00EC482B">
        <w:t xml:space="preserve"> </w:t>
      </w:r>
      <w:r w:rsidR="00EC482B">
        <w:t>repository</w:t>
      </w:r>
      <w:r>
        <w:t>.</w:t>
      </w:r>
    </w:p>
    <w:p w14:paraId="6A45203C" w14:textId="65D53982" w:rsidR="0078279D" w:rsidRPr="0078279D" w:rsidRDefault="0078279D" w:rsidP="0078279D">
      <w:pPr>
        <w:pStyle w:val="ListParagraph"/>
        <w:numPr>
          <w:ilvl w:val="0"/>
          <w:numId w:val="6"/>
        </w:numPr>
        <w:rPr>
          <w:b/>
          <w:bCs/>
        </w:rPr>
      </w:pPr>
      <w:r w:rsidRPr="0078279D">
        <w:rPr>
          <w:b/>
          <w:bCs/>
        </w:rPr>
        <w:t>Transparency</w:t>
      </w:r>
    </w:p>
    <w:p w14:paraId="2B100726" w14:textId="3BAFF8EC" w:rsidR="0078279D" w:rsidRDefault="0078279D" w:rsidP="00A51DBC">
      <w:pPr>
        <w:pStyle w:val="ListParagraph"/>
        <w:numPr>
          <w:ilvl w:val="1"/>
          <w:numId w:val="9"/>
        </w:numPr>
      </w:pPr>
      <w:r w:rsidRPr="00DA6C5F">
        <w:rPr>
          <w:b/>
          <w:bCs/>
        </w:rPr>
        <w:t>Record rich metadata and documentation</w:t>
      </w:r>
      <w:r>
        <w:t xml:space="preserve"> with our templates and guidance.</w:t>
      </w:r>
    </w:p>
    <w:p w14:paraId="738E2683" w14:textId="5FF28EAA" w:rsidR="0078279D" w:rsidRDefault="0078279D" w:rsidP="00A51DBC">
      <w:pPr>
        <w:pStyle w:val="ListParagraph"/>
        <w:numPr>
          <w:ilvl w:val="1"/>
          <w:numId w:val="9"/>
        </w:numPr>
      </w:pPr>
      <w:r w:rsidRPr="00DA6C5F">
        <w:rPr>
          <w:b/>
          <w:bCs/>
        </w:rPr>
        <w:t>Link data to related articles and preprints</w:t>
      </w:r>
      <w:r>
        <w:t xml:space="preserve"> in </w:t>
      </w:r>
      <w:proofErr w:type="spellStart"/>
      <w:r w:rsidR="00B908C6">
        <w:t>eCommons</w:t>
      </w:r>
      <w:proofErr w:type="spellEnd"/>
      <w:r>
        <w:t>.</w:t>
      </w:r>
    </w:p>
    <w:p w14:paraId="6FE6AD8B" w14:textId="3384CCEC" w:rsidR="0078279D" w:rsidRPr="0078279D" w:rsidRDefault="0078279D" w:rsidP="0078279D">
      <w:pPr>
        <w:pStyle w:val="ListParagraph"/>
        <w:numPr>
          <w:ilvl w:val="0"/>
          <w:numId w:val="6"/>
        </w:numPr>
        <w:rPr>
          <w:b/>
          <w:bCs/>
        </w:rPr>
      </w:pPr>
      <w:r w:rsidRPr="0078279D">
        <w:rPr>
          <w:b/>
          <w:bCs/>
        </w:rPr>
        <w:t>Error and Uncertainty</w:t>
      </w:r>
    </w:p>
    <w:p w14:paraId="56017C74" w14:textId="12C85E4E" w:rsidR="0078279D" w:rsidRDefault="0078279D" w:rsidP="0078279D">
      <w:pPr>
        <w:pStyle w:val="ListParagraph"/>
        <w:numPr>
          <w:ilvl w:val="1"/>
          <w:numId w:val="6"/>
        </w:numPr>
      </w:pPr>
      <w:r w:rsidRPr="00DA6C5F">
        <w:rPr>
          <w:b/>
          <w:bCs/>
        </w:rPr>
        <w:t>Clearly communicate limitations and margins of error</w:t>
      </w:r>
      <w:r>
        <w:t xml:space="preserve"> with our ReadMe templates and prompt feedback.</w:t>
      </w:r>
    </w:p>
    <w:p w14:paraId="60FBBC06" w14:textId="7E3F6575" w:rsidR="0078279D" w:rsidRPr="0078279D" w:rsidRDefault="0078279D" w:rsidP="0078279D">
      <w:pPr>
        <w:pStyle w:val="ListParagraph"/>
        <w:numPr>
          <w:ilvl w:val="0"/>
          <w:numId w:val="6"/>
        </w:numPr>
        <w:rPr>
          <w:b/>
          <w:bCs/>
        </w:rPr>
      </w:pPr>
      <w:r w:rsidRPr="0078279D">
        <w:rPr>
          <w:b/>
          <w:bCs/>
        </w:rPr>
        <w:t>Interdisciplinarity</w:t>
      </w:r>
    </w:p>
    <w:p w14:paraId="443FB817" w14:textId="6C259966" w:rsidR="0078279D" w:rsidRDefault="0078279D" w:rsidP="0078279D">
      <w:pPr>
        <w:pStyle w:val="ListParagraph"/>
        <w:numPr>
          <w:ilvl w:val="1"/>
          <w:numId w:val="6"/>
        </w:numPr>
      </w:pPr>
      <w:r w:rsidRPr="003F6B47">
        <w:rPr>
          <w:b/>
          <w:bCs/>
        </w:rPr>
        <w:t>Make data accessible outside your field</w:t>
      </w:r>
      <w:r>
        <w:t xml:space="preserve"> with personalized guidance on controlled vocabularies, keywords, and documentation.</w:t>
      </w:r>
    </w:p>
    <w:p w14:paraId="74973661" w14:textId="387B1C9F" w:rsidR="0078279D" w:rsidRPr="0078279D" w:rsidRDefault="0078279D" w:rsidP="0078279D">
      <w:pPr>
        <w:pStyle w:val="ListParagraph"/>
        <w:numPr>
          <w:ilvl w:val="0"/>
          <w:numId w:val="6"/>
        </w:numPr>
        <w:rPr>
          <w:b/>
          <w:bCs/>
        </w:rPr>
      </w:pPr>
      <w:r w:rsidRPr="0078279D">
        <w:rPr>
          <w:b/>
          <w:bCs/>
        </w:rPr>
        <w:t>Skepticism</w:t>
      </w:r>
    </w:p>
    <w:p w14:paraId="077451E6" w14:textId="2B68D8C0" w:rsidR="0078279D" w:rsidRDefault="0078279D" w:rsidP="0078279D">
      <w:pPr>
        <w:pStyle w:val="ListParagraph"/>
        <w:numPr>
          <w:ilvl w:val="1"/>
          <w:numId w:val="6"/>
        </w:numPr>
      </w:pPr>
      <w:r w:rsidRPr="003F6B47">
        <w:rPr>
          <w:b/>
          <w:bCs/>
        </w:rPr>
        <w:t>License data for reuse</w:t>
      </w:r>
      <w:r>
        <w:t xml:space="preserve"> with license options and guidance in </w:t>
      </w:r>
      <w:proofErr w:type="spellStart"/>
      <w:r w:rsidR="00B908C6">
        <w:t>eCommons</w:t>
      </w:r>
      <w:proofErr w:type="spellEnd"/>
      <w:r>
        <w:t>.</w:t>
      </w:r>
    </w:p>
    <w:p w14:paraId="14F9B95B" w14:textId="2E9FEFBD" w:rsidR="0078279D" w:rsidRDefault="0078279D" w:rsidP="0078279D">
      <w:pPr>
        <w:pStyle w:val="ListParagraph"/>
        <w:numPr>
          <w:ilvl w:val="1"/>
          <w:numId w:val="6"/>
        </w:numPr>
      </w:pPr>
      <w:r w:rsidRPr="003F6B47">
        <w:rPr>
          <w:b/>
          <w:bCs/>
        </w:rPr>
        <w:t>Invite questions</w:t>
      </w:r>
      <w:r>
        <w:t xml:space="preserve"> by including contact information for the corresponding author.</w:t>
      </w:r>
    </w:p>
    <w:p w14:paraId="12EDE258" w14:textId="0E7747A5" w:rsidR="0078279D" w:rsidRPr="0078279D" w:rsidRDefault="0078279D" w:rsidP="0078279D">
      <w:pPr>
        <w:pStyle w:val="ListParagraph"/>
        <w:numPr>
          <w:ilvl w:val="0"/>
          <w:numId w:val="6"/>
        </w:numPr>
        <w:rPr>
          <w:b/>
          <w:bCs/>
        </w:rPr>
      </w:pPr>
      <w:r w:rsidRPr="0078279D">
        <w:rPr>
          <w:b/>
          <w:bCs/>
        </w:rPr>
        <w:t>Falsifiability</w:t>
      </w:r>
    </w:p>
    <w:p w14:paraId="69B5F563" w14:textId="71E51FBD" w:rsidR="0078279D" w:rsidRDefault="0078279D" w:rsidP="0078279D">
      <w:pPr>
        <w:pStyle w:val="ListParagraph"/>
        <w:numPr>
          <w:ilvl w:val="1"/>
          <w:numId w:val="6"/>
        </w:numPr>
      </w:pPr>
      <w:r w:rsidRPr="003F6B47">
        <w:rPr>
          <w:b/>
          <w:bCs/>
        </w:rPr>
        <w:t>Share raw data along with code and outputs</w:t>
      </w:r>
      <w:r>
        <w:t xml:space="preserve"> after our curatorial review service ensures your process is clear and understandable.</w:t>
      </w:r>
    </w:p>
    <w:p w14:paraId="51251108" w14:textId="26821A62" w:rsidR="0078279D" w:rsidRPr="0078279D" w:rsidRDefault="0078279D" w:rsidP="0078279D">
      <w:pPr>
        <w:pStyle w:val="ListParagraph"/>
        <w:numPr>
          <w:ilvl w:val="0"/>
          <w:numId w:val="6"/>
        </w:numPr>
        <w:rPr>
          <w:b/>
          <w:bCs/>
        </w:rPr>
      </w:pPr>
      <w:r w:rsidRPr="0078279D">
        <w:rPr>
          <w:b/>
          <w:bCs/>
        </w:rPr>
        <w:t>Unbiased Peer Review</w:t>
      </w:r>
    </w:p>
    <w:p w14:paraId="3917D7DF" w14:textId="0137A559" w:rsidR="0078279D" w:rsidRDefault="45564096" w:rsidP="0078279D">
      <w:pPr>
        <w:pStyle w:val="ListParagraph"/>
        <w:numPr>
          <w:ilvl w:val="1"/>
          <w:numId w:val="6"/>
        </w:numPr>
      </w:pPr>
      <w:r w:rsidRPr="00B32DFA">
        <w:rPr>
          <w:b/>
          <w:bCs/>
        </w:rPr>
        <w:t>Give peer reviewers access</w:t>
      </w:r>
      <w:r>
        <w:t xml:space="preserve"> </w:t>
      </w:r>
      <w:r w:rsidRPr="00587532">
        <w:rPr>
          <w:b/>
          <w:bCs/>
        </w:rPr>
        <w:t>to your data</w:t>
      </w:r>
      <w:r w:rsidR="00587532">
        <w:t xml:space="preserve"> published</w:t>
      </w:r>
      <w:r>
        <w:t xml:space="preserve"> in </w:t>
      </w:r>
      <w:proofErr w:type="spellStart"/>
      <w:r>
        <w:t>eCommons</w:t>
      </w:r>
      <w:proofErr w:type="spellEnd"/>
      <w:r>
        <w:t>.</w:t>
      </w:r>
    </w:p>
    <w:p w14:paraId="2A204CE7" w14:textId="51D8E168" w:rsidR="0078279D" w:rsidRPr="0078279D" w:rsidRDefault="0078279D" w:rsidP="0078279D">
      <w:pPr>
        <w:pStyle w:val="ListParagraph"/>
        <w:numPr>
          <w:ilvl w:val="0"/>
          <w:numId w:val="6"/>
        </w:numPr>
        <w:rPr>
          <w:b/>
          <w:bCs/>
        </w:rPr>
      </w:pPr>
      <w:r w:rsidRPr="0078279D">
        <w:rPr>
          <w:b/>
          <w:bCs/>
        </w:rPr>
        <w:t>Negative Results</w:t>
      </w:r>
    </w:p>
    <w:p w14:paraId="6E5B55CB" w14:textId="22A86AD0" w:rsidR="0078279D" w:rsidRDefault="0078279D" w:rsidP="0078279D">
      <w:pPr>
        <w:pStyle w:val="ListParagraph"/>
        <w:numPr>
          <w:ilvl w:val="1"/>
          <w:numId w:val="6"/>
        </w:numPr>
      </w:pPr>
      <w:r w:rsidRPr="008064ED">
        <w:rPr>
          <w:b/>
          <w:bCs/>
        </w:rPr>
        <w:t>Publish negative and null results</w:t>
      </w:r>
      <w:r>
        <w:t xml:space="preserve"> in </w:t>
      </w:r>
      <w:proofErr w:type="spellStart"/>
      <w:r w:rsidR="00B908C6">
        <w:t>eCommons</w:t>
      </w:r>
      <w:proofErr w:type="spellEnd"/>
      <w:r>
        <w:t xml:space="preserve"> where it’s easy to share data with or without an associated publication.</w:t>
      </w:r>
    </w:p>
    <w:p w14:paraId="4E58A4D5" w14:textId="474FE6A4" w:rsidR="0078279D" w:rsidRPr="0078279D" w:rsidRDefault="0078279D" w:rsidP="0078279D">
      <w:pPr>
        <w:pStyle w:val="ListParagraph"/>
        <w:numPr>
          <w:ilvl w:val="0"/>
          <w:numId w:val="6"/>
        </w:numPr>
        <w:rPr>
          <w:b/>
          <w:bCs/>
        </w:rPr>
      </w:pPr>
      <w:r w:rsidRPr="0078279D">
        <w:rPr>
          <w:b/>
          <w:bCs/>
        </w:rPr>
        <w:t>Conflicts of Interest</w:t>
      </w:r>
    </w:p>
    <w:p w14:paraId="1D278A1F" w14:textId="4EBC91AA" w:rsidR="0078279D" w:rsidRDefault="0078279D" w:rsidP="0078279D">
      <w:pPr>
        <w:pStyle w:val="ListParagraph"/>
        <w:numPr>
          <w:ilvl w:val="1"/>
          <w:numId w:val="6"/>
        </w:numPr>
      </w:pPr>
      <w:r w:rsidRPr="008064ED">
        <w:rPr>
          <w:b/>
          <w:bCs/>
        </w:rPr>
        <w:t>Disclose affiliations</w:t>
      </w:r>
      <w:r>
        <w:t xml:space="preserve"> by linking your data publication to your ORCID identifier.</w:t>
      </w:r>
    </w:p>
    <w:p w14:paraId="5ED35264" w14:textId="15CC1B89" w:rsidR="0078279D" w:rsidRDefault="0078279D" w:rsidP="0078279D">
      <w:pPr>
        <w:pStyle w:val="ListParagraph"/>
        <w:numPr>
          <w:ilvl w:val="1"/>
          <w:numId w:val="6"/>
        </w:numPr>
      </w:pPr>
      <w:r w:rsidRPr="006D0CB9">
        <w:rPr>
          <w:b/>
          <w:bCs/>
        </w:rPr>
        <w:t>Make funder info easy to find</w:t>
      </w:r>
      <w:r>
        <w:t xml:space="preserve"> with </w:t>
      </w:r>
      <w:r w:rsidR="00B908C6">
        <w:t xml:space="preserve">the </w:t>
      </w:r>
      <w:proofErr w:type="spellStart"/>
      <w:r w:rsidR="00B908C6">
        <w:t>eCommons</w:t>
      </w:r>
      <w:proofErr w:type="spellEnd"/>
      <w:r>
        <w:t xml:space="preserve"> funder </w:t>
      </w:r>
      <w:r w:rsidR="00B908C6">
        <w:t xml:space="preserve">metadata </w:t>
      </w:r>
      <w:r>
        <w:t>field.</w:t>
      </w:r>
    </w:p>
    <w:p w14:paraId="07A25900" w14:textId="722BCC4A" w:rsidR="0078279D" w:rsidRPr="00610616" w:rsidRDefault="45564096" w:rsidP="45564096">
      <w:pPr>
        <w:rPr>
          <w:sz w:val="18"/>
          <w:szCs w:val="18"/>
        </w:rPr>
      </w:pPr>
      <w:r w:rsidRPr="45564096">
        <w:rPr>
          <w:sz w:val="18"/>
          <w:szCs w:val="18"/>
        </w:rPr>
        <w:lastRenderedPageBreak/>
        <w:t xml:space="preserve">This text is adapted from the text version of content of the same title, created by Sandi Caldrone and available through the University of Illinois </w:t>
      </w:r>
      <w:hyperlink r:id="rId7">
        <w:r w:rsidRPr="45564096">
          <w:rPr>
            <w:rStyle w:val="Hyperlink"/>
            <w:sz w:val="18"/>
            <w:szCs w:val="18"/>
          </w:rPr>
          <w:t>Research Data Service,</w:t>
        </w:r>
      </w:hyperlink>
      <w:r w:rsidRPr="45564096">
        <w:rPr>
          <w:sz w:val="18"/>
          <w:szCs w:val="18"/>
        </w:rPr>
        <w:t xml:space="preserve"> and at https://hdl.handle.net/2142/129106. The original content for this work is licensed under CC BY 4.0.</w:t>
      </w:r>
    </w:p>
    <w:sectPr w:rsidR="0078279D" w:rsidRPr="00610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9961"/>
    <w:multiLevelType w:val="hybridMultilevel"/>
    <w:tmpl w:val="1BCEF312"/>
    <w:lvl w:ilvl="0" w:tplc="A7E8FD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E5EE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2F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2D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A8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4F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6F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0F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8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3742"/>
    <w:multiLevelType w:val="hybridMultilevel"/>
    <w:tmpl w:val="8152B3E2"/>
    <w:lvl w:ilvl="0" w:tplc="74E86C0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DB87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03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ED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A6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E6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23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AF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A1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14108"/>
    <w:multiLevelType w:val="hybridMultilevel"/>
    <w:tmpl w:val="588E9A6A"/>
    <w:lvl w:ilvl="0" w:tplc="FFFFFFFF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C322A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B9C11"/>
    <w:multiLevelType w:val="hybridMultilevel"/>
    <w:tmpl w:val="6DDE784C"/>
    <w:lvl w:ilvl="0" w:tplc="77BAAEE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0721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49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8D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8B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81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81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CC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C2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3AA"/>
    <w:multiLevelType w:val="hybridMultilevel"/>
    <w:tmpl w:val="1CDA30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322A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903D3"/>
    <w:multiLevelType w:val="hybridMultilevel"/>
    <w:tmpl w:val="4A7E576E"/>
    <w:lvl w:ilvl="0" w:tplc="3DA2E916">
      <w:start w:val="1"/>
      <w:numFmt w:val="decimal"/>
      <w:lvlText w:val="%1."/>
      <w:lvlJc w:val="left"/>
      <w:pPr>
        <w:ind w:left="720" w:hanging="360"/>
      </w:pPr>
    </w:lvl>
    <w:lvl w:ilvl="1" w:tplc="0C322AD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CACE3A8" w:tentative="1">
      <w:start w:val="1"/>
      <w:numFmt w:val="lowerRoman"/>
      <w:lvlText w:val="%3."/>
      <w:lvlJc w:val="right"/>
      <w:pPr>
        <w:ind w:left="2160" w:hanging="180"/>
      </w:pPr>
    </w:lvl>
    <w:lvl w:ilvl="3" w:tplc="613CD0C6" w:tentative="1">
      <w:start w:val="1"/>
      <w:numFmt w:val="decimal"/>
      <w:lvlText w:val="%4."/>
      <w:lvlJc w:val="left"/>
      <w:pPr>
        <w:ind w:left="2880" w:hanging="360"/>
      </w:pPr>
    </w:lvl>
    <w:lvl w:ilvl="4" w:tplc="F3FCA274" w:tentative="1">
      <w:start w:val="1"/>
      <w:numFmt w:val="lowerLetter"/>
      <w:lvlText w:val="%5."/>
      <w:lvlJc w:val="left"/>
      <w:pPr>
        <w:ind w:left="3600" w:hanging="360"/>
      </w:pPr>
    </w:lvl>
    <w:lvl w:ilvl="5" w:tplc="B2086E82" w:tentative="1">
      <w:start w:val="1"/>
      <w:numFmt w:val="lowerRoman"/>
      <w:lvlText w:val="%6."/>
      <w:lvlJc w:val="right"/>
      <w:pPr>
        <w:ind w:left="4320" w:hanging="180"/>
      </w:pPr>
    </w:lvl>
    <w:lvl w:ilvl="6" w:tplc="F814D888" w:tentative="1">
      <w:start w:val="1"/>
      <w:numFmt w:val="decimal"/>
      <w:lvlText w:val="%7."/>
      <w:lvlJc w:val="left"/>
      <w:pPr>
        <w:ind w:left="5040" w:hanging="360"/>
      </w:pPr>
    </w:lvl>
    <w:lvl w:ilvl="7" w:tplc="89D672FA" w:tentative="1">
      <w:start w:val="1"/>
      <w:numFmt w:val="lowerLetter"/>
      <w:lvlText w:val="%8."/>
      <w:lvlJc w:val="left"/>
      <w:pPr>
        <w:ind w:left="5760" w:hanging="360"/>
      </w:pPr>
    </w:lvl>
    <w:lvl w:ilvl="8" w:tplc="84B0F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5BA21"/>
    <w:multiLevelType w:val="hybridMultilevel"/>
    <w:tmpl w:val="0B4A8F26"/>
    <w:lvl w:ilvl="0" w:tplc="1856D8F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D4C5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22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0C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E2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E4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82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C8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4E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77DE7"/>
    <w:multiLevelType w:val="hybridMultilevel"/>
    <w:tmpl w:val="BBFC4F1C"/>
    <w:lvl w:ilvl="0" w:tplc="FFFFFFFF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856D8F2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9FA21"/>
    <w:multiLevelType w:val="hybridMultilevel"/>
    <w:tmpl w:val="F662BEAC"/>
    <w:lvl w:ilvl="0" w:tplc="3E9C70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38C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AC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AE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45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E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02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47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21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18909">
    <w:abstractNumId w:val="6"/>
  </w:num>
  <w:num w:numId="2" w16cid:durableId="291132801">
    <w:abstractNumId w:val="0"/>
  </w:num>
  <w:num w:numId="3" w16cid:durableId="1564751845">
    <w:abstractNumId w:val="8"/>
  </w:num>
  <w:num w:numId="4" w16cid:durableId="1378429578">
    <w:abstractNumId w:val="3"/>
  </w:num>
  <w:num w:numId="5" w16cid:durableId="1289316941">
    <w:abstractNumId w:val="1"/>
  </w:num>
  <w:num w:numId="6" w16cid:durableId="860320197">
    <w:abstractNumId w:val="5"/>
  </w:num>
  <w:num w:numId="7" w16cid:durableId="1530416545">
    <w:abstractNumId w:val="7"/>
  </w:num>
  <w:num w:numId="8" w16cid:durableId="134643534">
    <w:abstractNumId w:val="2"/>
  </w:num>
  <w:num w:numId="9" w16cid:durableId="326173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16"/>
    <w:rsid w:val="00083EE1"/>
    <w:rsid w:val="003F39B0"/>
    <w:rsid w:val="003F6B47"/>
    <w:rsid w:val="004E4913"/>
    <w:rsid w:val="00587532"/>
    <w:rsid w:val="00610616"/>
    <w:rsid w:val="00683A18"/>
    <w:rsid w:val="006D0CB9"/>
    <w:rsid w:val="0078279D"/>
    <w:rsid w:val="007876C8"/>
    <w:rsid w:val="007F087F"/>
    <w:rsid w:val="008064ED"/>
    <w:rsid w:val="009467CB"/>
    <w:rsid w:val="00A51DBC"/>
    <w:rsid w:val="00A67F2D"/>
    <w:rsid w:val="00AC14DE"/>
    <w:rsid w:val="00B32DFA"/>
    <w:rsid w:val="00B908C6"/>
    <w:rsid w:val="00C248C6"/>
    <w:rsid w:val="00C75963"/>
    <w:rsid w:val="00CD6947"/>
    <w:rsid w:val="00D207E1"/>
    <w:rsid w:val="00D36CB1"/>
    <w:rsid w:val="00D61489"/>
    <w:rsid w:val="00DA6C5F"/>
    <w:rsid w:val="00E34735"/>
    <w:rsid w:val="00EC482B"/>
    <w:rsid w:val="0D5F743A"/>
    <w:rsid w:val="45564096"/>
    <w:rsid w:val="77E6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1166"/>
  <w15:chartTrackingRefBased/>
  <w15:docId w15:val="{3901F22B-A218-45D7-909A-F3C431F9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6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27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dataservice.illinois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research.cornell.edu/data-management/archiving-and-preservation/data-curation-services/" TargetMode="External"/><Relationship Id="rId5" Type="http://schemas.openxmlformats.org/officeDocument/2006/relationships/hyperlink" Target="https://www.federalregister.gov/executive-order/143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Caldrone, Sandi</dc:creator>
  <cp:keywords/>
  <dc:description/>
  <cp:lastModifiedBy>Sarah J. Wright</cp:lastModifiedBy>
  <cp:revision>23</cp:revision>
  <dcterms:created xsi:type="dcterms:W3CDTF">2025-09-30T15:57:00Z</dcterms:created>
  <dcterms:modified xsi:type="dcterms:W3CDTF">2025-10-06T19:29:00Z</dcterms:modified>
</cp:coreProperties>
</file>